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2188"/>
        <w:tblW w:w="10116" w:type="dxa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B321CE" w:rsidTr="00B321CE">
        <w:trPr>
          <w:trHeight w:val="583"/>
        </w:trPr>
        <w:tc>
          <w:tcPr>
            <w:tcW w:w="10116" w:type="dxa"/>
            <w:gridSpan w:val="4"/>
            <w:vAlign w:val="center"/>
          </w:tcPr>
          <w:p w:rsidR="00B321CE" w:rsidRPr="00574830" w:rsidRDefault="00B321CE" w:rsidP="00B321CE">
            <w:pPr>
              <w:jc w:val="center"/>
              <w:rPr>
                <w:b/>
                <w:sz w:val="28"/>
                <w:szCs w:val="28"/>
              </w:rPr>
            </w:pPr>
            <w:r w:rsidRPr="00574830">
              <w:rPr>
                <w:rFonts w:hint="eastAsia"/>
                <w:b/>
                <w:sz w:val="28"/>
                <w:szCs w:val="28"/>
              </w:rPr>
              <w:t>电气与计算机工程学院团总支学生会干事素质培训体系</w:t>
            </w:r>
            <w:proofErr w:type="gramStart"/>
            <w:r w:rsidRPr="00574830">
              <w:rPr>
                <w:rFonts w:hint="eastAsia"/>
                <w:b/>
                <w:sz w:val="28"/>
                <w:szCs w:val="28"/>
              </w:rPr>
              <w:t>之培训</w:t>
            </w:r>
            <w:proofErr w:type="gramEnd"/>
            <w:r w:rsidRPr="00574830">
              <w:rPr>
                <w:rFonts w:hint="eastAsia"/>
                <w:b/>
                <w:sz w:val="28"/>
                <w:szCs w:val="28"/>
              </w:rPr>
              <w:t>课程表</w:t>
            </w:r>
          </w:p>
        </w:tc>
      </w:tr>
      <w:tr w:rsidR="00B321CE" w:rsidTr="00B321CE">
        <w:trPr>
          <w:trHeight w:val="612"/>
        </w:trPr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地点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培训内容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主讲人/部门</w:t>
            </w:r>
          </w:p>
        </w:tc>
      </w:tr>
      <w:tr w:rsidR="00B321CE" w:rsidTr="00B321CE">
        <w:trPr>
          <w:trHeight w:val="583"/>
        </w:trPr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10月13日18：30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3教105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gramStart"/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职场礼仪</w:t>
            </w:r>
            <w:proofErr w:type="gramEnd"/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培训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麦志豪老师</w:t>
            </w:r>
          </w:p>
        </w:tc>
      </w:tr>
      <w:tr w:rsidR="00B321CE" w:rsidTr="00B321CE">
        <w:trPr>
          <w:trHeight w:val="612"/>
        </w:trPr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10月22日15：00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2教会议室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SYB创业培训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陈斯特老师</w:t>
            </w:r>
          </w:p>
        </w:tc>
      </w:tr>
      <w:tr w:rsidR="00B321CE" w:rsidTr="00B321CE">
        <w:trPr>
          <w:trHeight w:val="583"/>
        </w:trPr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10月27日19：00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2教105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Ps培训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5748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电气与计算机工程学院</w:t>
            </w:r>
          </w:p>
          <w:p w:rsidR="00574830" w:rsidRPr="00574830" w:rsidRDefault="00B321CE" w:rsidP="005748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学生会宣传部</w:t>
            </w:r>
          </w:p>
        </w:tc>
      </w:tr>
      <w:tr w:rsidR="00B321CE" w:rsidTr="00B321CE">
        <w:trPr>
          <w:trHeight w:val="612"/>
        </w:trPr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11月3日19：00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2教105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办公软件技能培训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电气与计算机工程学院</w:t>
            </w:r>
          </w:p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学生会秘书处</w:t>
            </w:r>
          </w:p>
        </w:tc>
      </w:tr>
      <w:tr w:rsidR="00B321CE" w:rsidTr="00B321CE">
        <w:trPr>
          <w:trHeight w:val="583"/>
        </w:trPr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11月10日19：00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2教105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PR、单反摄影培训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电气与计算机工程学院</w:t>
            </w:r>
          </w:p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学生会网络信息部</w:t>
            </w:r>
          </w:p>
        </w:tc>
      </w:tr>
      <w:tr w:rsidR="00B321CE" w:rsidTr="00B321CE">
        <w:trPr>
          <w:trHeight w:val="583"/>
        </w:trPr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11月17日19：00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2教105</w:t>
            </w:r>
            <w:bookmarkStart w:id="0" w:name="_GoBack"/>
            <w:bookmarkEnd w:id="0"/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美妆课堂培训</w:t>
            </w:r>
          </w:p>
        </w:tc>
        <w:tc>
          <w:tcPr>
            <w:tcW w:w="2529" w:type="dxa"/>
            <w:vAlign w:val="center"/>
          </w:tcPr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电气与计算机工程学院</w:t>
            </w:r>
          </w:p>
          <w:p w:rsidR="00B321CE" w:rsidRPr="00574830" w:rsidRDefault="00B321CE" w:rsidP="00B321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574830">
              <w:rPr>
                <w:rFonts w:asciiTheme="minorEastAsia" w:hAnsiTheme="minorEastAsia" w:hint="eastAsia"/>
                <w:sz w:val="21"/>
                <w:szCs w:val="21"/>
              </w:rPr>
              <w:t>文体艺术中心礼仪队</w:t>
            </w:r>
          </w:p>
        </w:tc>
      </w:tr>
    </w:tbl>
    <w:p w:rsidR="00EA3632" w:rsidRPr="00B321CE" w:rsidRDefault="00EA3632"/>
    <w:sectPr w:rsidR="00EA3632" w:rsidRPr="00B3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53" w:rsidRDefault="008B6953" w:rsidP="00B321CE">
      <w:r>
        <w:separator/>
      </w:r>
    </w:p>
  </w:endnote>
  <w:endnote w:type="continuationSeparator" w:id="0">
    <w:p w:rsidR="008B6953" w:rsidRDefault="008B6953" w:rsidP="00B3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53" w:rsidRDefault="008B6953" w:rsidP="00B321CE">
      <w:r>
        <w:separator/>
      </w:r>
    </w:p>
  </w:footnote>
  <w:footnote w:type="continuationSeparator" w:id="0">
    <w:p w:rsidR="008B6953" w:rsidRDefault="008B6953" w:rsidP="00B3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FC"/>
    <w:rsid w:val="003C2EFC"/>
    <w:rsid w:val="00574830"/>
    <w:rsid w:val="008B6953"/>
    <w:rsid w:val="00B321CE"/>
    <w:rsid w:val="00EA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1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1CE"/>
    <w:rPr>
      <w:sz w:val="18"/>
      <w:szCs w:val="18"/>
    </w:rPr>
  </w:style>
  <w:style w:type="table" w:styleId="a5">
    <w:name w:val="Table Grid"/>
    <w:basedOn w:val="a1"/>
    <w:uiPriority w:val="39"/>
    <w:qFormat/>
    <w:rsid w:val="00B321C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1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1CE"/>
    <w:rPr>
      <w:sz w:val="18"/>
      <w:szCs w:val="18"/>
    </w:rPr>
  </w:style>
  <w:style w:type="table" w:styleId="a5">
    <w:name w:val="Table Grid"/>
    <w:basedOn w:val="a1"/>
    <w:uiPriority w:val="39"/>
    <w:qFormat/>
    <w:rsid w:val="00B321C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2017-11-02T08:41:00Z</dcterms:created>
  <dcterms:modified xsi:type="dcterms:W3CDTF">2017-11-02T08:43:00Z</dcterms:modified>
</cp:coreProperties>
</file>